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1B" w:rsidRDefault="00886F1B" w:rsidP="00886F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Двадцатая ежегодная конференция</w:t>
      </w:r>
    </w:p>
    <w:p w:rsidR="00886F1B" w:rsidRDefault="00886F1B" w:rsidP="00886F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Адвокатской палаты Свердловской области</w:t>
      </w:r>
    </w:p>
    <w:p w:rsidR="00886F1B" w:rsidRDefault="00886F1B" w:rsidP="00886F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86F1B" w:rsidRDefault="00886F1B" w:rsidP="00886F1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886F1B" w:rsidRDefault="00886F1B" w:rsidP="00886F1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28 февраля 2020 года   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ab/>
        <w:t>г.</w:t>
      </w:r>
      <w:r w:rsidR="00D628E0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Екатеринбург</w:t>
      </w:r>
    </w:p>
    <w:p w:rsidR="00886F1B" w:rsidRDefault="00886F1B" w:rsidP="00886F1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886F1B" w:rsidRDefault="00886F1B" w:rsidP="00886F1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86F1B" w:rsidRPr="00AF0070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070">
        <w:rPr>
          <w:sz w:val="28"/>
          <w:szCs w:val="28"/>
        </w:rPr>
        <w:t>1. Утвердить отчет президента АПСО о деятельности Совета Адвокатской палаты Свердловской области за 2019 год.</w:t>
      </w:r>
    </w:p>
    <w:p w:rsidR="00886F1B" w:rsidRPr="00AF0070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070">
        <w:rPr>
          <w:sz w:val="28"/>
          <w:szCs w:val="28"/>
        </w:rPr>
        <w:t>2. Утвердить отчет ревизионной комиссии о результатах финансово-хозяйственной деятельности АПСО в 2019 году.</w:t>
      </w:r>
    </w:p>
    <w:p w:rsidR="00886F1B" w:rsidRPr="00AF0070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070">
        <w:rPr>
          <w:sz w:val="28"/>
          <w:szCs w:val="28"/>
        </w:rPr>
        <w:t>3. Утвердить исполнительную смету на содержание Адвокатской палаты Свердловской области за 2019 год по доходу 27 042 146 руб., по расходу 26 081 023 руб., с экономией 961 123 руб.</w:t>
      </w:r>
    </w:p>
    <w:p w:rsidR="00886F1B" w:rsidRPr="00AF0070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070">
        <w:rPr>
          <w:sz w:val="28"/>
          <w:szCs w:val="28"/>
        </w:rPr>
        <w:t>4. Установить обязательные отчисления адвокатов на общие нужды Адвокатской палаты Свердловской области на 2020</w:t>
      </w:r>
      <w:r w:rsidR="00B01715" w:rsidRPr="00AF0070">
        <w:rPr>
          <w:sz w:val="28"/>
          <w:szCs w:val="28"/>
        </w:rPr>
        <w:t xml:space="preserve"> </w:t>
      </w:r>
      <w:r w:rsidRPr="00AF0070">
        <w:rPr>
          <w:sz w:val="28"/>
          <w:szCs w:val="28"/>
        </w:rPr>
        <w:t xml:space="preserve">год с 1 марта ежемесячно в размере: для членов Свердловской областной коллегии адвокатов – 750 рублей; для членов других коллегий адвокатов, филиалов коллегий адвокатов, адвокатских бюро, юридических консультаций – 900 рублей; для адвокатов, учредивших адвокатские кабинеты, и адвокатов, не определившихся с формой адвокатского образования, – 2100 рублей. </w:t>
      </w:r>
    </w:p>
    <w:p w:rsidR="00886F1B" w:rsidRPr="00AF0070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070">
        <w:rPr>
          <w:sz w:val="28"/>
          <w:szCs w:val="28"/>
        </w:rPr>
        <w:t xml:space="preserve">5. Адвокатам, имеющим адвокатский стаж 40 лет и выше, установить обязательные отчисления на общие нужды Адвокатской палаты Свердловской области в размере 300 рублей ежемесячно. </w:t>
      </w:r>
    </w:p>
    <w:p w:rsidR="00886F1B" w:rsidRPr="00AF0070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070">
        <w:rPr>
          <w:sz w:val="28"/>
          <w:szCs w:val="28"/>
        </w:rPr>
        <w:t>6. Установить для членов Адвокатской палаты Свердловской области, получивших статус адвоката после 01.03.2020 года, и для адвокатов, приобретающих членство в Адвокатской палате Свердловской области в связи с изменением членства в адвокатской палате другого субъекта Российской</w:t>
      </w:r>
      <w:r w:rsidRPr="00AF0070">
        <w:rPr>
          <w:sz w:val="28"/>
          <w:szCs w:val="28"/>
        </w:rPr>
        <w:tab/>
        <w:t xml:space="preserve"> Федерации, единовременное обязательное отчисление на общие нужды адвокатской палаты в размере 150 000 (ста пятидесяти тысяч) рублей. Предоставить Совету Адвокатской палаты Свердловской области право снижать размер единовременного обязательного отчисления до суммы не ниже 20 000 (двадцати тысяч) рублей и (или) рассрочки платежа до одного года.</w:t>
      </w:r>
    </w:p>
    <w:p w:rsidR="00886F1B" w:rsidRPr="00AF0070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070">
        <w:rPr>
          <w:sz w:val="28"/>
          <w:szCs w:val="28"/>
        </w:rPr>
        <w:t>7. Установить с 01 марта 2020 года денежные пособия бывшим адвокатам – неработающим пенсионерам по прилагаемому списку в размере 1724 (одна тысяча семьсот двадцать четыре) рубля каждому ежемесячно.</w:t>
      </w:r>
    </w:p>
    <w:p w:rsidR="00886F1B" w:rsidRPr="00AF0070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070">
        <w:rPr>
          <w:sz w:val="28"/>
          <w:szCs w:val="28"/>
        </w:rPr>
        <w:t>8. Утвердить смету расходов на содержание Адвокатской палаты Свердловской области на 2020 год:</w:t>
      </w:r>
    </w:p>
    <w:p w:rsidR="00886F1B" w:rsidRPr="00AF0070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070">
        <w:rPr>
          <w:sz w:val="28"/>
          <w:szCs w:val="28"/>
        </w:rPr>
        <w:t>- по доходной части в размере 27 795 623 рублей;</w:t>
      </w:r>
    </w:p>
    <w:p w:rsidR="00886F1B" w:rsidRPr="00AF0070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070">
        <w:rPr>
          <w:sz w:val="28"/>
          <w:szCs w:val="28"/>
        </w:rPr>
        <w:t>- по расходной части в размере 27 795 623 рублей.</w:t>
      </w:r>
    </w:p>
    <w:p w:rsidR="00886F1B" w:rsidRPr="00AF0070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070">
        <w:rPr>
          <w:sz w:val="28"/>
          <w:szCs w:val="28"/>
        </w:rPr>
        <w:t>9. Разрешить Совету Адвокатской палаты Свердловской области в тех случаях, когда по отдельным статьям утверждённой сметы будет возникать экономия, а по другим статьям расходов будет недостаточность средств, перераспределять денежные средства в пределах утверждённой сметы.</w:t>
      </w:r>
    </w:p>
    <w:p w:rsidR="00886F1B" w:rsidRPr="00AF0070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0070">
        <w:rPr>
          <w:sz w:val="28"/>
          <w:szCs w:val="28"/>
        </w:rPr>
        <w:lastRenderedPageBreak/>
        <w:t>1</w:t>
      </w:r>
      <w:r w:rsidR="002B5D17" w:rsidRPr="00AF0070">
        <w:rPr>
          <w:sz w:val="28"/>
          <w:szCs w:val="28"/>
        </w:rPr>
        <w:t>0</w:t>
      </w:r>
      <w:r w:rsidRPr="00AF0070">
        <w:rPr>
          <w:sz w:val="28"/>
          <w:szCs w:val="28"/>
        </w:rPr>
        <w:t xml:space="preserve">. Избрать в состав квалификационной комиссии Адвокатской палаты Свердловской области </w:t>
      </w:r>
      <w:r w:rsidR="00AF0070" w:rsidRPr="00AF0070">
        <w:rPr>
          <w:sz w:val="28"/>
          <w:szCs w:val="28"/>
        </w:rPr>
        <w:t xml:space="preserve">Закирова </w:t>
      </w:r>
      <w:proofErr w:type="spellStart"/>
      <w:r w:rsidR="00AF0070" w:rsidRPr="00AF0070">
        <w:rPr>
          <w:sz w:val="28"/>
          <w:szCs w:val="28"/>
          <w:shd w:val="clear" w:color="auto" w:fill="FFFFFF"/>
        </w:rPr>
        <w:t>Илдара</w:t>
      </w:r>
      <w:proofErr w:type="spellEnd"/>
      <w:r w:rsidR="00AF0070" w:rsidRPr="00AF0070">
        <w:rPr>
          <w:sz w:val="28"/>
          <w:szCs w:val="28"/>
          <w:shd w:val="clear" w:color="auto" w:fill="FFFFFF"/>
        </w:rPr>
        <w:t xml:space="preserve"> </w:t>
      </w:r>
      <w:proofErr w:type="spellStart"/>
      <w:r w:rsidR="00AF0070" w:rsidRPr="00AF0070">
        <w:rPr>
          <w:sz w:val="28"/>
          <w:szCs w:val="28"/>
          <w:shd w:val="clear" w:color="auto" w:fill="FFFFFF"/>
        </w:rPr>
        <w:t>Фанавиевича</w:t>
      </w:r>
      <w:proofErr w:type="spellEnd"/>
      <w:r w:rsidRPr="00AF0070">
        <w:rPr>
          <w:i/>
          <w:sz w:val="28"/>
          <w:szCs w:val="28"/>
        </w:rPr>
        <w:t>.</w:t>
      </w:r>
      <w:r w:rsidRPr="00AF0070">
        <w:rPr>
          <w:sz w:val="28"/>
          <w:szCs w:val="28"/>
        </w:rPr>
        <w:t xml:space="preserve"> </w:t>
      </w:r>
    </w:p>
    <w:p w:rsidR="00886F1B" w:rsidRPr="00AF0070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AF0070">
        <w:rPr>
          <w:sz w:val="28"/>
          <w:szCs w:val="28"/>
        </w:rPr>
        <w:t>1</w:t>
      </w:r>
      <w:r w:rsidR="002B5D17" w:rsidRPr="00AF0070">
        <w:rPr>
          <w:sz w:val="28"/>
          <w:szCs w:val="28"/>
        </w:rPr>
        <w:t>1</w:t>
      </w:r>
      <w:r w:rsidRPr="00AF0070">
        <w:rPr>
          <w:sz w:val="28"/>
          <w:szCs w:val="28"/>
        </w:rPr>
        <w:t>. Избрать в состав ревизионной комиссии Адвокатской палаты Свердловской области</w:t>
      </w:r>
      <w:r w:rsidR="00AF0070" w:rsidRPr="00AF0070">
        <w:rPr>
          <w:sz w:val="28"/>
          <w:szCs w:val="28"/>
        </w:rPr>
        <w:t xml:space="preserve"> Белых Владимир</w:t>
      </w:r>
      <w:r w:rsidR="00E86A65">
        <w:rPr>
          <w:sz w:val="28"/>
          <w:szCs w:val="28"/>
        </w:rPr>
        <w:t>а</w:t>
      </w:r>
      <w:r w:rsidR="00AF0070" w:rsidRPr="00AF0070">
        <w:rPr>
          <w:sz w:val="28"/>
          <w:szCs w:val="28"/>
        </w:rPr>
        <w:t xml:space="preserve"> Сергеевич</w:t>
      </w:r>
      <w:r w:rsidR="00E86A65">
        <w:rPr>
          <w:sz w:val="28"/>
          <w:szCs w:val="28"/>
        </w:rPr>
        <w:t>а</w:t>
      </w:r>
      <w:r w:rsidRPr="00AF0070">
        <w:rPr>
          <w:i/>
          <w:sz w:val="28"/>
          <w:szCs w:val="28"/>
        </w:rPr>
        <w:t>.</w:t>
      </w:r>
    </w:p>
    <w:p w:rsidR="00886F1B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6F1B" w:rsidRDefault="00886F1B" w:rsidP="00886F1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886F1B" w:rsidRDefault="00886F1B" w:rsidP="00886F1B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Председательствующий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2B5D17">
        <w:rPr>
          <w:rFonts w:ascii="Times New Roman CYR" w:hAnsi="Times New Roman CYR" w:cs="Times New Roman CYR"/>
          <w:i/>
          <w:iCs/>
          <w:sz w:val="28"/>
          <w:szCs w:val="28"/>
        </w:rPr>
        <w:t>И.В.</w:t>
      </w:r>
      <w:r w:rsidR="006E768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bookmarkStart w:id="0" w:name="_GoBack"/>
      <w:bookmarkEnd w:id="0"/>
      <w:r w:rsidR="002B5D17">
        <w:rPr>
          <w:rFonts w:ascii="Times New Roman CYR" w:hAnsi="Times New Roman CYR" w:cs="Times New Roman CYR"/>
          <w:i/>
          <w:iCs/>
          <w:sz w:val="28"/>
          <w:szCs w:val="28"/>
        </w:rPr>
        <w:t>Михайлович</w:t>
      </w:r>
    </w:p>
    <w:p w:rsidR="002B5D17" w:rsidRDefault="002B5D17" w:rsidP="00886F1B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86F1B" w:rsidRDefault="00886F1B" w:rsidP="00886F1B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Секретари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  </w:t>
      </w:r>
      <w:r w:rsidR="002B5D17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2B5D17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2B5D17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2B5D17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С.А.</w:t>
      </w:r>
      <w:r w:rsidR="006E768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Конкин</w:t>
      </w:r>
      <w:proofErr w:type="spellEnd"/>
    </w:p>
    <w:p w:rsidR="002B5D17" w:rsidRDefault="002B5D17" w:rsidP="00886F1B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B5D17" w:rsidRDefault="002B5D17" w:rsidP="00886F1B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М.А.</w:t>
      </w:r>
      <w:r w:rsidR="006E768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Стальнова</w:t>
      </w:r>
    </w:p>
    <w:p w:rsidR="002B5D17" w:rsidRDefault="002B5D17" w:rsidP="00886F1B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B5D17" w:rsidRDefault="002B5D17" w:rsidP="00886F1B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Е.И.</w:t>
      </w:r>
      <w:r w:rsidR="006E768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Шишова</w:t>
      </w:r>
    </w:p>
    <w:p w:rsidR="002B5D17" w:rsidRDefault="002B5D17" w:rsidP="00886F1B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B5D17" w:rsidRDefault="002B5D17" w:rsidP="00886F1B">
      <w:pPr>
        <w:widowControl w:val="0"/>
        <w:autoSpaceDE w:val="0"/>
        <w:autoSpaceDN w:val="0"/>
        <w:adjustRightInd w:val="0"/>
        <w:ind w:left="3540" w:hanging="35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886F1B" w:rsidRDefault="00886F1B" w:rsidP="00886F1B"/>
    <w:p w:rsidR="00582E1C" w:rsidRDefault="00582E1C"/>
    <w:sectPr w:rsidR="0058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B"/>
    <w:rsid w:val="002B5D17"/>
    <w:rsid w:val="00395B1D"/>
    <w:rsid w:val="00582E1C"/>
    <w:rsid w:val="006E7681"/>
    <w:rsid w:val="00886F1B"/>
    <w:rsid w:val="00A229B5"/>
    <w:rsid w:val="00AF0070"/>
    <w:rsid w:val="00B01715"/>
    <w:rsid w:val="00D264B4"/>
    <w:rsid w:val="00D628E0"/>
    <w:rsid w:val="00E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1CBF"/>
  <w15:docId w15:val="{BE4C85B8-51D6-469A-A5F2-EB96CF2D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F1B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ННОАПСО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intel</cp:lastModifiedBy>
  <cp:revision>3</cp:revision>
  <cp:lastPrinted>2020-02-27T16:52:00Z</cp:lastPrinted>
  <dcterms:created xsi:type="dcterms:W3CDTF">2020-03-02T12:05:00Z</dcterms:created>
  <dcterms:modified xsi:type="dcterms:W3CDTF">2020-03-03T10:37:00Z</dcterms:modified>
</cp:coreProperties>
</file>