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6331" w:rsidRPr="004C0672" w:rsidRDefault="00256331" w:rsidP="00256331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4C0672">
        <w:rPr>
          <w:rFonts w:ascii="Courier New" w:hAnsi="Courier New" w:cs="Courier New"/>
          <w:b/>
          <w:sz w:val="28"/>
          <w:szCs w:val="28"/>
        </w:rPr>
        <w:t>Приложение № 1</w:t>
      </w:r>
    </w:p>
    <w:p w:rsidR="00256331" w:rsidRPr="004C0672" w:rsidRDefault="00256331" w:rsidP="00256331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  <w:r w:rsidRPr="004C0672">
        <w:rPr>
          <w:rFonts w:ascii="Courier New" w:hAnsi="Courier New" w:cs="Courier New"/>
          <w:b/>
          <w:sz w:val="20"/>
          <w:szCs w:val="20"/>
        </w:rPr>
        <w:t xml:space="preserve">Список юридических консультаций - учреждений Адвокатской палаты Свердловской области, обеспечивающих исполнение заявок органов дознания, органов предварительного следствия или суда в труднодоступных и малонаселенных местностях на территории Свердловской области </w:t>
      </w:r>
    </w:p>
    <w:p w:rsidR="00256331" w:rsidRPr="004C0672" w:rsidRDefault="00256331" w:rsidP="00256331">
      <w:pPr>
        <w:contextualSpacing/>
        <w:rPr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5576"/>
        <w:gridCol w:w="1777"/>
      </w:tblGrid>
      <w:tr w:rsidR="00256331" w:rsidRPr="004C0672" w:rsidTr="00130523">
        <w:tc>
          <w:tcPr>
            <w:tcW w:w="2827" w:type="dxa"/>
            <w:vAlign w:val="center"/>
          </w:tcPr>
          <w:p w:rsidR="00256331" w:rsidRPr="004C0672" w:rsidRDefault="00256331" w:rsidP="00130523">
            <w:pPr>
              <w:pStyle w:val="a3"/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Наименование органов дознания, органов предварительного следствия, суда или территории, в которых адвокатское образование уполномочено обеспечивать исполнение заявок по назначению адвокатов</w:t>
            </w:r>
          </w:p>
        </w:tc>
        <w:tc>
          <w:tcPr>
            <w:tcW w:w="6050" w:type="dxa"/>
            <w:vAlign w:val="center"/>
          </w:tcPr>
          <w:p w:rsidR="00256331" w:rsidRPr="004C0672" w:rsidRDefault="00256331" w:rsidP="00130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Наименование, адрес, номер телефона, адрес электронной почты юридической консультации, уполномоченной обеспечивать исполнение заявок органов дознания, органов предварительного следствия или суда по назначению адвокатов в труднодоступных и малонаселенных местностях на территории Свердловской области</w:t>
            </w:r>
          </w:p>
          <w:p w:rsidR="00256331" w:rsidRPr="004C0672" w:rsidRDefault="00256331" w:rsidP="00130523">
            <w:pPr>
              <w:pStyle w:val="a3"/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256331" w:rsidRPr="004C0672" w:rsidRDefault="00256331" w:rsidP="00130523">
            <w:pPr>
              <w:pStyle w:val="a3"/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Ф.И.О.</w:t>
            </w:r>
          </w:p>
          <w:p w:rsidR="00256331" w:rsidRPr="004C0672" w:rsidRDefault="00256331" w:rsidP="00130523">
            <w:pPr>
              <w:pStyle w:val="a3"/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заведующего-координатора, телефон</w:t>
            </w:r>
          </w:p>
        </w:tc>
      </w:tr>
      <w:tr w:rsidR="00256331" w:rsidRPr="004C0672" w:rsidTr="00130523">
        <w:tc>
          <w:tcPr>
            <w:tcW w:w="2827" w:type="dxa"/>
          </w:tcPr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Территория </w:t>
            </w: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Артинского</w:t>
            </w:r>
            <w:proofErr w:type="spellEnd"/>
          </w:p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городского округа</w:t>
            </w:r>
          </w:p>
        </w:tc>
        <w:tc>
          <w:tcPr>
            <w:tcW w:w="6050" w:type="dxa"/>
          </w:tcPr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Юридическая консультация </w:t>
            </w: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Артинского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городского округа, адрес: 623340, п.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Арти, ул.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Рабочей молодёжи, д.113-а, телефон: 8(34385)2-13-62</w:t>
            </w:r>
          </w:p>
        </w:tc>
        <w:tc>
          <w:tcPr>
            <w:tcW w:w="1777" w:type="dxa"/>
          </w:tcPr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Дильмиева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Татьяна</w:t>
            </w:r>
          </w:p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Серафимовна</w:t>
            </w:r>
          </w:p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8-902-2654846</w:t>
            </w:r>
          </w:p>
        </w:tc>
      </w:tr>
      <w:tr w:rsidR="00256331" w:rsidRPr="004C0672" w:rsidTr="00130523">
        <w:tc>
          <w:tcPr>
            <w:tcW w:w="2827" w:type="dxa"/>
          </w:tcPr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Территория </w:t>
            </w: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Ивдельского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6050" w:type="dxa"/>
          </w:tcPr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Юридическая консультация </w:t>
            </w: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Ивдельского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городского округа, адрес: 624590, </w:t>
            </w: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г.Ивдель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>, ул.60 лет ВЛКСМ, 79-а, телефон: 8(34386)22532</w:t>
            </w:r>
          </w:p>
        </w:tc>
        <w:tc>
          <w:tcPr>
            <w:tcW w:w="1777" w:type="dxa"/>
          </w:tcPr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Пискарёва </w:t>
            </w:r>
          </w:p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Елена</w:t>
            </w:r>
          </w:p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Леонидовна</w:t>
            </w:r>
          </w:p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8-908-9278922</w:t>
            </w:r>
          </w:p>
        </w:tc>
      </w:tr>
      <w:tr w:rsidR="00256331" w:rsidRPr="004C0672" w:rsidTr="00130523">
        <w:tc>
          <w:tcPr>
            <w:tcW w:w="2827" w:type="dxa"/>
          </w:tcPr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Территория городского округа Верхотурский</w:t>
            </w:r>
          </w:p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50" w:type="dxa"/>
          </w:tcPr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Юридическая консультация городского округа Верхотурский</w:t>
            </w:r>
          </w:p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адрес: 624380, г.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Верхотурье, ул.К.Маркса,1</w:t>
            </w:r>
          </w:p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телефон: 8(34389) 2-13-18</w:t>
            </w:r>
          </w:p>
        </w:tc>
        <w:tc>
          <w:tcPr>
            <w:tcW w:w="1777" w:type="dxa"/>
          </w:tcPr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Молвинских</w:t>
            </w:r>
            <w:proofErr w:type="spellEnd"/>
          </w:p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Юрий Степанович</w:t>
            </w:r>
          </w:p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8-904-5466085</w:t>
            </w:r>
          </w:p>
        </w:tc>
      </w:tr>
      <w:tr w:rsidR="00256331" w:rsidRPr="004C0672" w:rsidTr="00130523">
        <w:tc>
          <w:tcPr>
            <w:tcW w:w="2827" w:type="dxa"/>
          </w:tcPr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Территория Шалинского городского округа</w:t>
            </w:r>
          </w:p>
        </w:tc>
        <w:tc>
          <w:tcPr>
            <w:tcW w:w="6050" w:type="dxa"/>
          </w:tcPr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Юридическая консультация Шалинского городского округа, адрес: 623030, г.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Шаля, ул.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Кирова, 27</w:t>
            </w:r>
          </w:p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телефон: 8(34358) 2-12-77</w:t>
            </w:r>
          </w:p>
        </w:tc>
        <w:tc>
          <w:tcPr>
            <w:tcW w:w="1777" w:type="dxa"/>
          </w:tcPr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Пыжьянов Сергей Владимирович</w:t>
            </w:r>
          </w:p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8-950-6428138</w:t>
            </w:r>
          </w:p>
        </w:tc>
      </w:tr>
      <w:tr w:rsidR="00256331" w:rsidRPr="004C0672" w:rsidTr="00130523">
        <w:tc>
          <w:tcPr>
            <w:tcW w:w="2827" w:type="dxa"/>
          </w:tcPr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Территория </w:t>
            </w: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Гаринского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6050" w:type="dxa"/>
          </w:tcPr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Юридическая консультация </w:t>
            </w: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Гаринского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городского округа, адрес: 624910, п.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Гари, ул.Пионерская,5, офис 13-14, телефон: 8(34387) 21776</w:t>
            </w:r>
          </w:p>
        </w:tc>
        <w:tc>
          <w:tcPr>
            <w:tcW w:w="1777" w:type="dxa"/>
          </w:tcPr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Ульянчик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Пётр Витальевич</w:t>
            </w:r>
          </w:p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8-950-6326942</w:t>
            </w:r>
          </w:p>
        </w:tc>
      </w:tr>
      <w:tr w:rsidR="00256331" w:rsidRPr="004C0672" w:rsidTr="00130523">
        <w:tc>
          <w:tcPr>
            <w:tcW w:w="2827" w:type="dxa"/>
          </w:tcPr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Территория </w:t>
            </w: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Таборинского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050" w:type="dxa"/>
          </w:tcPr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Юридическая консультация </w:t>
            </w: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Таборинского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района, адрес: 623990, г.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Таборы, </w:t>
            </w:r>
          </w:p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ул.Советская,4, телефон: 8-950-63-87-412</w:t>
            </w:r>
          </w:p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khvorova_79@mail.ru</w:t>
            </w:r>
          </w:p>
        </w:tc>
        <w:tc>
          <w:tcPr>
            <w:tcW w:w="1777" w:type="dxa"/>
          </w:tcPr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Хворова</w:t>
            </w:r>
          </w:p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Анна</w:t>
            </w:r>
          </w:p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Владимировна</w:t>
            </w:r>
          </w:p>
          <w:p w:rsidR="00256331" w:rsidRPr="004C0672" w:rsidRDefault="00256331" w:rsidP="00130523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8-950-6387412</w:t>
            </w:r>
          </w:p>
        </w:tc>
      </w:tr>
    </w:tbl>
    <w:p w:rsidR="00076AD7" w:rsidRDefault="00076AD7">
      <w:bookmarkStart w:id="0" w:name="_GoBack"/>
      <w:bookmarkEnd w:id="0"/>
    </w:p>
    <w:sectPr w:rsidR="0007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31"/>
    <w:rsid w:val="00076AD7"/>
    <w:rsid w:val="00256331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AD982-1E76-4767-9686-35A064B9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6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5633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Konkin</dc:creator>
  <cp:keywords/>
  <dc:description/>
  <cp:lastModifiedBy>Sergey Konkin</cp:lastModifiedBy>
  <cp:revision>2</cp:revision>
  <dcterms:created xsi:type="dcterms:W3CDTF">2021-09-01T13:46:00Z</dcterms:created>
  <dcterms:modified xsi:type="dcterms:W3CDTF">2021-09-01T13:46:00Z</dcterms:modified>
</cp:coreProperties>
</file>